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6A" w:rsidRPr="00E40D6A" w:rsidRDefault="00E40D6A" w:rsidP="00E40D6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E40D6A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NT-200</w:t>
      </w:r>
    </w:p>
    <w:p w:rsidR="00E40D6A" w:rsidRPr="00E40D6A" w:rsidRDefault="00E40D6A" w:rsidP="00E40D6A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E40D6A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2-jaw through-hole power chuck (adapter excluded)</w:t>
      </w:r>
    </w:p>
    <w:p w:rsidR="00E40D6A" w:rsidRPr="00E40D6A" w:rsidRDefault="00E40D6A" w:rsidP="00E40D6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E40D6A">
        <w:rPr>
          <w:rFonts w:ascii="Arial" w:eastAsia="Times New Roman" w:hAnsi="Arial" w:cs="Arial"/>
          <w:sz w:val="32"/>
          <w:szCs w:val="32"/>
        </w:rPr>
        <w:t>All sliding surfaces are hardened and ground for accurate actual running and long service repeatability. Lubrication nipple in each base jaw.</w:t>
      </w:r>
    </w:p>
    <w:p w:rsidR="00E40D6A" w:rsidRPr="00E40D6A" w:rsidRDefault="00E40D6A" w:rsidP="00E40D6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E40D6A">
        <w:rPr>
          <w:rFonts w:ascii="Arial" w:eastAsia="Times New Roman" w:hAnsi="Arial" w:cs="Arial"/>
          <w:sz w:val="32"/>
          <w:szCs w:val="32"/>
        </w:rPr>
        <w:t xml:space="preserve">Base </w:t>
      </w:r>
      <w:proofErr w:type="gramStart"/>
      <w:r w:rsidRPr="00E40D6A">
        <w:rPr>
          <w:rFonts w:ascii="Arial" w:eastAsia="Times New Roman" w:hAnsi="Arial" w:cs="Arial"/>
          <w:sz w:val="32"/>
          <w:szCs w:val="32"/>
        </w:rPr>
        <w:t>jaw :</w:t>
      </w:r>
      <w:proofErr w:type="gramEnd"/>
      <w:r w:rsidRPr="00E40D6A">
        <w:rPr>
          <w:rFonts w:ascii="Arial" w:eastAsia="Times New Roman" w:hAnsi="Arial" w:cs="Arial"/>
          <w:sz w:val="32"/>
          <w:szCs w:val="32"/>
        </w:rPr>
        <w:t xml:space="preserve"> 1.5mm x 60° serration.</w:t>
      </w:r>
    </w:p>
    <w:p w:rsidR="00E40D6A" w:rsidRPr="00E40D6A" w:rsidRDefault="00E40D6A" w:rsidP="00E40D6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gramStart"/>
      <w:r w:rsidRPr="00E40D6A">
        <w:rPr>
          <w:rFonts w:ascii="Arial" w:eastAsia="Times New Roman" w:hAnsi="Arial" w:cs="Arial"/>
          <w:sz w:val="32"/>
          <w:szCs w:val="32"/>
        </w:rPr>
        <w:t>Mounting :</w:t>
      </w:r>
      <w:proofErr w:type="gramEnd"/>
      <w:r w:rsidRPr="00E40D6A">
        <w:rPr>
          <w:rFonts w:ascii="Arial" w:eastAsia="Times New Roman" w:hAnsi="Arial" w:cs="Arial"/>
          <w:sz w:val="32"/>
          <w:szCs w:val="32"/>
        </w:rPr>
        <w:t xml:space="preserve"> Adaptor mounting to fit with DIN, ISO, BS, ASA B5.9 type A spindles.</w:t>
      </w:r>
    </w:p>
    <w:p w:rsidR="00E40D6A" w:rsidRPr="00E40D6A" w:rsidRDefault="00E40D6A" w:rsidP="00E40D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349" name="Picture 349" descr="2-jaw through-hole power chuck (adapter ex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2-jaw through-hole power chuck (adapter ex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6A" w:rsidRPr="00E40D6A" w:rsidRDefault="00E40D6A" w:rsidP="00E40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351" name="Picture 351" descr="2-jaw through-hole power chuck (adapter ex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2-jaw through-hole power chuck (adapter ex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6A" w:rsidRPr="00E40D6A" w:rsidRDefault="00E40D6A" w:rsidP="00E40D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E40D6A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E40D6A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31"/>
        <w:gridCol w:w="1302"/>
        <w:gridCol w:w="1208"/>
        <w:gridCol w:w="1244"/>
        <w:gridCol w:w="904"/>
        <w:gridCol w:w="1320"/>
        <w:gridCol w:w="1572"/>
        <w:gridCol w:w="1131"/>
        <w:gridCol w:w="1093"/>
        <w:gridCol w:w="1434"/>
        <w:gridCol w:w="1416"/>
        <w:gridCol w:w="1472"/>
        <w:gridCol w:w="1416"/>
        <w:gridCol w:w="1832"/>
      </w:tblGrid>
      <w:tr w:rsidR="00E40D6A" w:rsidRPr="00E40D6A" w:rsidTr="00E40D6A">
        <w:trPr>
          <w:trHeight w:val="894"/>
        </w:trPr>
        <w:tc>
          <w:tcPr>
            <w:tcW w:w="7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Through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-Hole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E40D6A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E40D6A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E40D6A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E40D6A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1189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2447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0.017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M1036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HJ05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HC05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Ø6-Ø135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1495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18.9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12.8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0.054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M1246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Ø15-Ø169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5975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18.4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0.163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Ø20-Ø210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NT-210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2927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7546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18.4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0.306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M1875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Ø25-Ø254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9993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18.4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0.717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M2091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HJ12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Ø30-Ø304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4823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12236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15.3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2.17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Ø50-Ø381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4823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12236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15.3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3.31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Ø50-Ø450</w:t>
            </w:r>
          </w:p>
        </w:tc>
      </w:tr>
    </w:tbl>
    <w:p w:rsidR="00E40D6A" w:rsidRPr="00E40D6A" w:rsidRDefault="00E40D6A" w:rsidP="00E40D6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673"/>
        <w:gridCol w:w="672"/>
        <w:gridCol w:w="778"/>
        <w:gridCol w:w="461"/>
        <w:gridCol w:w="1201"/>
        <w:gridCol w:w="461"/>
        <w:gridCol w:w="1939"/>
        <w:gridCol w:w="989"/>
        <w:gridCol w:w="355"/>
        <w:gridCol w:w="862"/>
        <w:gridCol w:w="862"/>
        <w:gridCol w:w="989"/>
        <w:gridCol w:w="862"/>
        <w:gridCol w:w="904"/>
        <w:gridCol w:w="334"/>
        <w:gridCol w:w="461"/>
        <w:gridCol w:w="778"/>
        <w:gridCol w:w="461"/>
        <w:gridCol w:w="1496"/>
        <w:gridCol w:w="672"/>
        <w:gridCol w:w="461"/>
        <w:gridCol w:w="672"/>
      </w:tblGrid>
      <w:tr w:rsidR="00E40D6A" w:rsidRPr="00E40D6A" w:rsidTr="00E40D6A">
        <w:trPr>
          <w:trHeight w:val="894"/>
        </w:trPr>
        <w:tc>
          <w:tcPr>
            <w:tcW w:w="7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E40D6A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C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U</w:t>
            </w:r>
            <w:r w:rsidRPr="00E40D6A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Y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4-M10x60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M40x1.5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6-M10x80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9.25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M55x2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6-M12x90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-1.5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NT-210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6-M16x100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-10.5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M85x2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6-M16x110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-15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M100x2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6-M20x135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</w:tr>
      <w:tr w:rsidR="00E40D6A" w:rsidRPr="00E40D6A" w:rsidTr="00E40D6A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NT-218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6-M20x135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40D6A" w:rsidRPr="00E40D6A" w:rsidRDefault="00E40D6A" w:rsidP="00E40D6A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40D6A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</w:tr>
    </w:tbl>
    <w:p w:rsidR="00951A04" w:rsidRPr="007F63BD" w:rsidRDefault="00951A04" w:rsidP="007F63BD">
      <w:pPr>
        <w:rPr>
          <w:szCs w:val="32"/>
        </w:rPr>
      </w:pPr>
    </w:p>
    <w:sectPr w:rsidR="00951A04" w:rsidRPr="007F63BD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27B"/>
    <w:multiLevelType w:val="multilevel"/>
    <w:tmpl w:val="371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3215"/>
    <w:multiLevelType w:val="multilevel"/>
    <w:tmpl w:val="F3A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74EF6"/>
    <w:multiLevelType w:val="multilevel"/>
    <w:tmpl w:val="168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70BB7"/>
    <w:multiLevelType w:val="multilevel"/>
    <w:tmpl w:val="27E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A39DA"/>
    <w:multiLevelType w:val="multilevel"/>
    <w:tmpl w:val="4C2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5447C"/>
    <w:multiLevelType w:val="multilevel"/>
    <w:tmpl w:val="F5DE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87A19"/>
    <w:multiLevelType w:val="multilevel"/>
    <w:tmpl w:val="C534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237C3"/>
    <w:multiLevelType w:val="multilevel"/>
    <w:tmpl w:val="F9D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20925"/>
    <w:multiLevelType w:val="multilevel"/>
    <w:tmpl w:val="11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32D91"/>
    <w:multiLevelType w:val="multilevel"/>
    <w:tmpl w:val="BFB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D6A00"/>
    <w:multiLevelType w:val="multilevel"/>
    <w:tmpl w:val="AA0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A643C"/>
    <w:multiLevelType w:val="multilevel"/>
    <w:tmpl w:val="313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A1E42"/>
    <w:multiLevelType w:val="multilevel"/>
    <w:tmpl w:val="F0D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66A4F"/>
    <w:multiLevelType w:val="multilevel"/>
    <w:tmpl w:val="2C3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C35A5"/>
    <w:multiLevelType w:val="multilevel"/>
    <w:tmpl w:val="86D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B170B"/>
    <w:multiLevelType w:val="multilevel"/>
    <w:tmpl w:val="592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F44C7"/>
    <w:multiLevelType w:val="multilevel"/>
    <w:tmpl w:val="94A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F325D"/>
    <w:multiLevelType w:val="multilevel"/>
    <w:tmpl w:val="B92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E4831"/>
    <w:multiLevelType w:val="multilevel"/>
    <w:tmpl w:val="6C9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FB3545"/>
    <w:multiLevelType w:val="multilevel"/>
    <w:tmpl w:val="AE8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313B7"/>
    <w:multiLevelType w:val="multilevel"/>
    <w:tmpl w:val="046E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C6FBF"/>
    <w:multiLevelType w:val="multilevel"/>
    <w:tmpl w:val="78C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8236A"/>
    <w:multiLevelType w:val="multilevel"/>
    <w:tmpl w:val="C8A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02855"/>
    <w:multiLevelType w:val="multilevel"/>
    <w:tmpl w:val="22E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83312"/>
    <w:multiLevelType w:val="multilevel"/>
    <w:tmpl w:val="09E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F6874"/>
    <w:multiLevelType w:val="multilevel"/>
    <w:tmpl w:val="E00C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60C4F"/>
    <w:multiLevelType w:val="multilevel"/>
    <w:tmpl w:val="AC08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30F15"/>
    <w:multiLevelType w:val="multilevel"/>
    <w:tmpl w:val="84F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5"/>
  </w:num>
  <w:num w:numId="5">
    <w:abstractNumId w:val="3"/>
  </w:num>
  <w:num w:numId="6">
    <w:abstractNumId w:val="4"/>
  </w:num>
  <w:num w:numId="7">
    <w:abstractNumId w:val="17"/>
  </w:num>
  <w:num w:numId="8">
    <w:abstractNumId w:val="8"/>
  </w:num>
  <w:num w:numId="9">
    <w:abstractNumId w:val="7"/>
  </w:num>
  <w:num w:numId="10">
    <w:abstractNumId w:val="25"/>
  </w:num>
  <w:num w:numId="11">
    <w:abstractNumId w:val="23"/>
  </w:num>
  <w:num w:numId="12">
    <w:abstractNumId w:val="9"/>
  </w:num>
  <w:num w:numId="13">
    <w:abstractNumId w:val="11"/>
  </w:num>
  <w:num w:numId="14">
    <w:abstractNumId w:val="6"/>
  </w:num>
  <w:num w:numId="15">
    <w:abstractNumId w:val="28"/>
  </w:num>
  <w:num w:numId="16">
    <w:abstractNumId w:val="24"/>
  </w:num>
  <w:num w:numId="17">
    <w:abstractNumId w:val="12"/>
  </w:num>
  <w:num w:numId="18">
    <w:abstractNumId w:val="1"/>
  </w:num>
  <w:num w:numId="19">
    <w:abstractNumId w:val="27"/>
  </w:num>
  <w:num w:numId="20">
    <w:abstractNumId w:val="20"/>
  </w:num>
  <w:num w:numId="21">
    <w:abstractNumId w:val="13"/>
  </w:num>
  <w:num w:numId="22">
    <w:abstractNumId w:val="2"/>
  </w:num>
  <w:num w:numId="23">
    <w:abstractNumId w:val="5"/>
  </w:num>
  <w:num w:numId="24">
    <w:abstractNumId w:val="22"/>
  </w:num>
  <w:num w:numId="25">
    <w:abstractNumId w:val="26"/>
  </w:num>
  <w:num w:numId="26">
    <w:abstractNumId w:val="16"/>
  </w:num>
  <w:num w:numId="27">
    <w:abstractNumId w:val="0"/>
  </w:num>
  <w:num w:numId="28">
    <w:abstractNumId w:val="10"/>
  </w:num>
  <w:num w:numId="29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4B1C"/>
    <w:rsid w:val="00036957"/>
    <w:rsid w:val="00036D84"/>
    <w:rsid w:val="00040F11"/>
    <w:rsid w:val="00087B62"/>
    <w:rsid w:val="00090FB5"/>
    <w:rsid w:val="0016240C"/>
    <w:rsid w:val="00162E21"/>
    <w:rsid w:val="001E417A"/>
    <w:rsid w:val="001E6E0A"/>
    <w:rsid w:val="001F5B97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B740A"/>
    <w:rsid w:val="005D0915"/>
    <w:rsid w:val="005D11EF"/>
    <w:rsid w:val="00675A1A"/>
    <w:rsid w:val="007162F5"/>
    <w:rsid w:val="00790222"/>
    <w:rsid w:val="007D5BD7"/>
    <w:rsid w:val="007F63BD"/>
    <w:rsid w:val="008034B3"/>
    <w:rsid w:val="00887402"/>
    <w:rsid w:val="008B26FF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CF7B75"/>
    <w:rsid w:val="00DA3037"/>
    <w:rsid w:val="00E3185B"/>
    <w:rsid w:val="00E40D6A"/>
    <w:rsid w:val="00E56DDE"/>
    <w:rsid w:val="00EA4175"/>
    <w:rsid w:val="00F07BA0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168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3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3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269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23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6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3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71726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47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18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104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2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178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14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672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128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64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31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730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339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54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06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0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61742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8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87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1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22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17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769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039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02438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9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82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3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700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170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7990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446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9608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91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35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03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00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595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246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3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207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306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750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545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75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38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0888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24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62064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C5B9-D298-42A7-89A2-22E188B2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2015-01-08T16:42:00Z</dcterms:created>
  <dcterms:modified xsi:type="dcterms:W3CDTF">2015-01-08T16:43:00Z</dcterms:modified>
</cp:coreProperties>
</file>